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00415B02">
        <w:rPr>
          <w:b/>
          <w:noProof/>
          <w:sz w:val="28"/>
        </w:rPr>
        <w:t>C1-182609</w:t>
      </w:r>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914F63">
        <w:rPr>
          <w:rFonts w:ascii="Arial" w:hAnsi="Arial" w:cs="Arial"/>
          <w:b/>
          <w:bCs/>
          <w:lang w:eastAsia="zh-CN"/>
        </w:rPr>
        <w:t>PDU session release requested by the AMF</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4A26FB" w:rsidP="00E164FA">
      <w:pPr>
        <w:rPr>
          <w:noProof/>
          <w:lang w:val="fr-FR"/>
        </w:rPr>
      </w:pPr>
      <w:r>
        <w:rPr>
          <w:noProof/>
          <w:lang w:val="fr-FR"/>
        </w:rPr>
        <w:t>This p-CR proposes to correct that the AMF itself cannot release the PDU session but request the SMF to release it.</w:t>
      </w:r>
    </w:p>
    <w:p w:rsidR="00E164FA" w:rsidRPr="008A5E86" w:rsidRDefault="00E164FA" w:rsidP="00E164FA">
      <w:pPr>
        <w:pStyle w:val="CRCoverPage"/>
        <w:rPr>
          <w:b/>
          <w:noProof/>
          <w:lang w:val="en-US"/>
        </w:rPr>
      </w:pPr>
      <w:r w:rsidRPr="008A5E86">
        <w:rPr>
          <w:b/>
          <w:noProof/>
          <w:lang w:val="en-US"/>
        </w:rPr>
        <w:t>2. Reason for Change</w:t>
      </w:r>
    </w:p>
    <w:p w:rsidR="00E164FA" w:rsidRDefault="00995C3D" w:rsidP="00E164FA">
      <w:pPr>
        <w:rPr>
          <w:noProof/>
          <w:lang w:val="fr-FR" w:eastAsia="zh-CN"/>
        </w:rPr>
      </w:pPr>
      <w:r>
        <w:rPr>
          <w:noProof/>
          <w:lang w:val="fr-FR" w:eastAsia="zh-CN"/>
        </w:rPr>
        <w:t>In TS 24.501, in two places it states that "</w:t>
      </w:r>
      <w:r>
        <w:rPr>
          <w:highlight w:val="yellow"/>
        </w:rPr>
        <w:t>…</w:t>
      </w:r>
      <w:r w:rsidRPr="00E96002">
        <w:rPr>
          <w:highlight w:val="yellow"/>
        </w:rPr>
        <w:t>the AMF shall release all those PDU session contexts locally (without peer-to-peer signalling between the UE and the network)</w:t>
      </w:r>
      <w:r>
        <w:t>…</w:t>
      </w:r>
      <w:r>
        <w:rPr>
          <w:noProof/>
          <w:lang w:val="fr-FR" w:eastAsia="zh-CN"/>
        </w:rPr>
        <w:t xml:space="preserve">" based on the PDU session status IE received from the UE. This can be interpreted during the implementation that the AMF itself can release PDU session locally. However, in 5GCN, the 5GMM and 5GSM are separate functionality provided by </w:t>
      </w:r>
      <w:r w:rsidR="00055B08">
        <w:rPr>
          <w:noProof/>
          <w:lang w:val="fr-FR" w:eastAsia="zh-CN"/>
        </w:rPr>
        <w:t xml:space="preserve">the </w:t>
      </w:r>
      <w:r>
        <w:rPr>
          <w:noProof/>
          <w:lang w:val="fr-FR" w:eastAsia="zh-CN"/>
        </w:rPr>
        <w:t xml:space="preserve">AMF and </w:t>
      </w:r>
      <w:r w:rsidR="00055B08">
        <w:rPr>
          <w:noProof/>
          <w:lang w:val="fr-FR" w:eastAsia="zh-CN"/>
        </w:rPr>
        <w:t xml:space="preserve">the </w:t>
      </w:r>
      <w:r>
        <w:rPr>
          <w:noProof/>
          <w:lang w:val="fr-FR" w:eastAsia="zh-CN"/>
        </w:rPr>
        <w:t>SMF separately. The AMF only maitains the PDU session status information but from protocol perspective, the AMF is not involved</w:t>
      </w:r>
      <w:r w:rsidR="00055B08">
        <w:rPr>
          <w:noProof/>
          <w:lang w:val="fr-FR" w:eastAsia="zh-CN"/>
        </w:rPr>
        <w:t xml:space="preserve"> into</w:t>
      </w:r>
      <w:r>
        <w:rPr>
          <w:noProof/>
          <w:lang w:val="fr-FR" w:eastAsia="zh-CN"/>
        </w:rPr>
        <w:t xml:space="preserve"> 5GSM procedure</w:t>
      </w:r>
      <w:r w:rsidR="00055B08">
        <w:rPr>
          <w:noProof/>
          <w:lang w:val="fr-FR" w:eastAsia="zh-CN"/>
        </w:rPr>
        <w:t>s</w:t>
      </w:r>
      <w:r>
        <w:rPr>
          <w:noProof/>
          <w:lang w:val="fr-FR" w:eastAsia="zh-CN"/>
        </w:rPr>
        <w:t>.</w:t>
      </w:r>
    </w:p>
    <w:p w:rsidR="00995C3D" w:rsidRDefault="00995C3D" w:rsidP="00E164FA">
      <w:pPr>
        <w:rPr>
          <w:noProof/>
          <w:lang w:val="fr-FR" w:eastAsia="zh-CN"/>
        </w:rPr>
      </w:pPr>
      <w:r>
        <w:rPr>
          <w:noProof/>
          <w:lang w:val="fr-FR" w:eastAsia="zh-CN"/>
        </w:rPr>
        <w:t>Furthermore, for the PDU Session release triggered due to mismatch of PDU session status between the UE and the network, as per SA2 stated in TS 23.502, the AMF itself cannot release the PDU session but it invoke</w:t>
      </w:r>
      <w:r w:rsidR="004A26FB">
        <w:rPr>
          <w:noProof/>
          <w:lang w:val="fr-FR" w:eastAsia="zh-CN"/>
        </w:rPr>
        <w:t>s</w:t>
      </w:r>
      <w:r>
        <w:rPr>
          <w:noProof/>
          <w:lang w:val="fr-FR" w:eastAsia="zh-CN"/>
        </w:rPr>
        <w:t xml:space="preserve"> a service operation to request the SMFs to release the PDU sessions locally (see below SA2 text with yellow highlighted) </w:t>
      </w:r>
    </w:p>
    <w:p w:rsidR="00D55305" w:rsidRDefault="00D55305" w:rsidP="00D55305">
      <w:pPr>
        <w:pStyle w:val="B1"/>
      </w:pPr>
      <w:r>
        <w:rPr>
          <w:noProof/>
          <w:lang w:val="fr-FR" w:eastAsia="zh-CN"/>
        </w:rPr>
        <w:t>"</w:t>
      </w:r>
      <w:r w:rsidRPr="00D55305">
        <w:t xml:space="preserve"> </w:t>
      </w:r>
      <w:r>
        <w:tab/>
      </w:r>
      <w:r w:rsidRPr="00875047">
        <w:rPr>
          <w:highlight w:val="yellow"/>
        </w:rPr>
        <w:t xml:space="preserve">The AMF invokes the </w:t>
      </w:r>
      <w:proofErr w:type="spellStart"/>
      <w:r w:rsidRPr="00875047">
        <w:rPr>
          <w:highlight w:val="yellow"/>
        </w:rPr>
        <w:t>Nsmf_PDUSession_ReleaseSMContext</w:t>
      </w:r>
      <w:proofErr w:type="spellEnd"/>
      <w:r w:rsidRPr="00875047">
        <w:rPr>
          <w:highlight w:val="yellow"/>
        </w:rPr>
        <w:t xml:space="preserve"> service operation towards the SMF</w:t>
      </w:r>
      <w:r>
        <w:t xml:space="preserve"> in the following scenario:</w:t>
      </w:r>
    </w:p>
    <w:p w:rsidR="00D55305" w:rsidRDefault="00D55305" w:rsidP="00D55305">
      <w:pPr>
        <w:pStyle w:val="B2"/>
        <w:rPr>
          <w:noProof/>
          <w:lang w:val="fr-FR" w:eastAsia="zh-CN"/>
        </w:rPr>
      </w:pPr>
      <w:r>
        <w:rPr>
          <w:lang w:eastAsia="zh-CN"/>
        </w:rPr>
        <w:t>-</w:t>
      </w:r>
      <w:r>
        <w:rPr>
          <w:lang w:eastAsia="zh-CN"/>
        </w:rPr>
        <w:tab/>
      </w:r>
      <w:r w:rsidRPr="00875047">
        <w:rPr>
          <w:highlight w:val="yellow"/>
          <w:lang w:eastAsia="zh-CN"/>
        </w:rPr>
        <w:t xml:space="preserve">If any PDU Session status indicates that it is released at the UE, the AMF invokes the </w:t>
      </w:r>
      <w:proofErr w:type="spellStart"/>
      <w:r w:rsidRPr="00875047">
        <w:rPr>
          <w:highlight w:val="yellow"/>
          <w:lang w:eastAsia="zh-CN"/>
        </w:rPr>
        <w:t>Nsmf_PDUSession_ReleaseSMContext</w:t>
      </w:r>
      <w:proofErr w:type="spellEnd"/>
      <w:r w:rsidRPr="00875047">
        <w:rPr>
          <w:highlight w:val="yellow"/>
          <w:lang w:eastAsia="zh-CN"/>
        </w:rPr>
        <w:t xml:space="preserve"> service operation towards the SMF in order to release any network resources related to the PDU Session</w:t>
      </w:r>
      <w:r>
        <w:rPr>
          <w:lang w:eastAsia="zh-CN"/>
        </w:rPr>
        <w:t>.</w:t>
      </w:r>
      <w:r>
        <w:rPr>
          <w:noProof/>
          <w:lang w:val="fr-FR" w:eastAsia="zh-CN"/>
        </w:rPr>
        <w:t>"</w:t>
      </w:r>
    </w:p>
    <w:p w:rsidR="00FD42B6" w:rsidRPr="00D55305" w:rsidRDefault="00FD42B6" w:rsidP="00875047">
      <w:pPr>
        <w:pStyle w:val="B2"/>
        <w:rPr>
          <w:lang w:eastAsia="ko-KR"/>
        </w:rPr>
      </w:pPr>
      <w:r>
        <w:rPr>
          <w:lang w:eastAsia="zh-CN"/>
        </w:rPr>
        <w:t>"</w:t>
      </w:r>
      <w:r w:rsidRPr="00050CA8">
        <w:rPr>
          <w:lang w:eastAsia="ko-KR"/>
        </w:rPr>
        <w:t>1c.</w:t>
      </w:r>
      <w:r w:rsidRPr="00050CA8">
        <w:rPr>
          <w:lang w:eastAsia="ko-KR"/>
        </w:rPr>
        <w:tab/>
      </w:r>
      <w:r w:rsidRPr="00875047">
        <w:rPr>
          <w:highlight w:val="yellow"/>
          <w:lang w:eastAsia="ko-KR"/>
        </w:rPr>
        <w:t xml:space="preserve">The AMF may invoke the </w:t>
      </w:r>
      <w:proofErr w:type="spellStart"/>
      <w:r w:rsidRPr="00875047">
        <w:rPr>
          <w:highlight w:val="yellow"/>
          <w:lang w:eastAsia="ko-KR"/>
        </w:rPr>
        <w:t>Nsmf_PDUSession_ReleaseSMContext</w:t>
      </w:r>
      <w:proofErr w:type="spellEnd"/>
      <w:r w:rsidRPr="00875047">
        <w:rPr>
          <w:highlight w:val="yellow"/>
          <w:lang w:eastAsia="ko-KR"/>
        </w:rPr>
        <w:t xml:space="preserve"> service operation to request the release of the PDU Session in case of mismatch of PDU Session status between UE and AMF.</w:t>
      </w:r>
      <w:r w:rsidRPr="00050CA8">
        <w:rPr>
          <w:lang w:eastAsia="ko-KR"/>
        </w:rPr>
        <w:t xml:space="preserve"> This step may also be invoked due to a change of the set of network slices for a UE where a network slice instance is no longer available, as described in TS 23.501 [2] clause </w:t>
      </w:r>
      <w:r w:rsidRPr="00050CA8">
        <w:t>5.15.5.2.2</w:t>
      </w:r>
      <w:r w:rsidRPr="00050CA8">
        <w:rPr>
          <w:lang w:eastAsia="ko-KR"/>
        </w:rPr>
        <w:t>.</w:t>
      </w:r>
      <w:r>
        <w:rPr>
          <w:lang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BB7893" w:rsidRPr="00BB7893" w:rsidRDefault="00BB7893" w:rsidP="007E77EA">
      <w:pPr>
        <w:pStyle w:val="4"/>
      </w:pPr>
      <w:bookmarkStart w:id="0" w:name="_Toc508877033"/>
      <w:r w:rsidRPr="00BB7893">
        <w:t>5.6.1.2</w:t>
      </w:r>
      <w:r w:rsidRPr="00BB7893">
        <w:tab/>
        <w:t>Service request procedure initiation</w:t>
      </w:r>
      <w:bookmarkEnd w:id="0"/>
    </w:p>
    <w:p w:rsidR="00BB7893" w:rsidRPr="007E77EA" w:rsidRDefault="00BB7893" w:rsidP="00BB7893">
      <w:r w:rsidRPr="007E77EA">
        <w:t>The UE initiates the service request procedure by sending a SERVICE REQUEST message to the AMF and starts timer T3517.</w:t>
      </w:r>
    </w:p>
    <w:p w:rsidR="00BB7893" w:rsidRPr="007E77EA" w:rsidRDefault="00BB7893" w:rsidP="00BB7893">
      <w:r w:rsidRPr="007E77EA">
        <w:t xml:space="preserve">For case a), b) and g) in </w:t>
      </w:r>
      <w:proofErr w:type="spellStart"/>
      <w:r w:rsidRPr="007E77EA">
        <w:t>subclause</w:t>
      </w:r>
      <w:proofErr w:type="spellEnd"/>
      <w:r w:rsidRPr="007E77EA">
        <w:t> 5.6.1.1, the service type IE in the SERVICE REQUEST message shall be set to "mobile terminated services".</w:t>
      </w:r>
    </w:p>
    <w:p w:rsidR="00BB7893" w:rsidRPr="007E77EA" w:rsidRDefault="00BB7893" w:rsidP="00BB7893">
      <w:r w:rsidRPr="007E77EA">
        <w:lastRenderedPageBreak/>
        <w:t xml:space="preserve">For case c), d), e) and f in </w:t>
      </w:r>
      <w:proofErr w:type="spellStart"/>
      <w:r w:rsidRPr="007E77EA">
        <w:t>subclause</w:t>
      </w:r>
      <w:proofErr w:type="spellEnd"/>
      <w:r w:rsidRPr="007E77EA">
        <w:t> 5.6.1.1, if the UE</w:t>
      </w:r>
      <w:r w:rsidRPr="007E77EA">
        <w:rPr>
          <w:rFonts w:hint="eastAsia"/>
        </w:rPr>
        <w:t xml:space="preserve"> is </w:t>
      </w:r>
      <w:r w:rsidRPr="007E77EA">
        <w:t xml:space="preserve">a UE </w:t>
      </w:r>
      <w:r w:rsidRPr="007E77EA">
        <w:rPr>
          <w:rFonts w:hint="eastAsia"/>
        </w:rPr>
        <w:t xml:space="preserve">configured for </w:t>
      </w:r>
      <w:r w:rsidRPr="007E77EA">
        <w:t>high priority access in selected PLMN, the service type IE in the SERVICE REQUEST message shall be set to "high priority access".</w:t>
      </w:r>
    </w:p>
    <w:p w:rsidR="00BB7893" w:rsidRPr="007E77EA" w:rsidRDefault="00BB7893" w:rsidP="00BB7893">
      <w:r w:rsidRPr="007E77EA">
        <w:t xml:space="preserve">For case a) in </w:t>
      </w:r>
      <w:proofErr w:type="spellStart"/>
      <w:r w:rsidRPr="007E77EA">
        <w:t>subclause</w:t>
      </w:r>
      <w:proofErr w:type="spellEnd"/>
      <w:r w:rsidRPr="007E77EA">
        <w:t> 5.6.1.1:</w:t>
      </w:r>
    </w:p>
    <w:p w:rsidR="00BB7893" w:rsidRPr="007E77EA" w:rsidRDefault="00BB7893" w:rsidP="007E77EA">
      <w:pPr>
        <w:pStyle w:val="B1"/>
      </w:pPr>
      <w:r w:rsidRPr="007E77EA">
        <w:t>a)</w:t>
      </w:r>
      <w:r w:rsidRPr="007E77EA">
        <w:tab/>
        <w:t>if the paging request includes an indication for non-3GPP access type, the Allowed PDU session status IE shall be included</w:t>
      </w:r>
      <w:r w:rsidRPr="007E77EA">
        <w:rPr>
          <w:rFonts w:hint="eastAsia"/>
        </w:rPr>
        <w:t xml:space="preserve"> in </w:t>
      </w:r>
      <w:r w:rsidRPr="007E77EA">
        <w:t xml:space="preserve">the </w:t>
      </w:r>
      <w:r w:rsidRPr="007E77EA">
        <w:rPr>
          <w:rFonts w:hint="eastAsia"/>
        </w:rPr>
        <w:t>S</w:t>
      </w:r>
      <w:r w:rsidRPr="007E77EA">
        <w:t xml:space="preserve">ERVICE REQUEST </w:t>
      </w:r>
      <w:r w:rsidRPr="007E77EA">
        <w:rPr>
          <w:rFonts w:hint="eastAsia"/>
        </w:rPr>
        <w:t>message</w:t>
      </w:r>
      <w:r w:rsidRPr="007E77EA">
        <w:t xml:space="preserve"> </w:t>
      </w:r>
      <w:r w:rsidRPr="007E77EA">
        <w:rPr>
          <w:rFonts w:hint="eastAsia"/>
        </w:rPr>
        <w:t xml:space="preserve">to indicate </w:t>
      </w:r>
      <w:r w:rsidRPr="007E77EA">
        <w:t xml:space="preserve">the PDU session(s) for which the UE allows </w:t>
      </w:r>
      <w:r w:rsidRPr="007E77EA">
        <w:rPr>
          <w:rFonts w:hint="eastAsia"/>
        </w:rPr>
        <w:t xml:space="preserve">the </w:t>
      </w:r>
      <w:r w:rsidRPr="007E77EA">
        <w:t xml:space="preserve">user-plane resources to be re-activate over 3GPP access or if there is no PDU session(s) for which the UE allows </w:t>
      </w:r>
      <w:r w:rsidRPr="007E77EA">
        <w:rPr>
          <w:rFonts w:hint="eastAsia"/>
        </w:rPr>
        <w:t xml:space="preserve">the </w:t>
      </w:r>
      <w:r w:rsidRPr="007E77EA">
        <w:t>user-plane resources to be re-activated over 3GPP access;</w:t>
      </w:r>
    </w:p>
    <w:p w:rsidR="00BB7893" w:rsidRPr="007E77EA" w:rsidRDefault="00BB7893" w:rsidP="007E77EA">
      <w:pPr>
        <w:pStyle w:val="B1"/>
      </w:pPr>
      <w:r w:rsidRPr="007E77EA">
        <w:t>b)</w:t>
      </w:r>
      <w:r w:rsidRPr="007E77EA">
        <w:tab/>
        <w:t xml:space="preserve">if the UE </w:t>
      </w:r>
      <w:r w:rsidRPr="007E77EA">
        <w:rPr>
          <w:rFonts w:hint="eastAsia"/>
        </w:rPr>
        <w:t xml:space="preserve">has uplink </w:t>
      </w:r>
      <w:r w:rsidRPr="007E77EA">
        <w:t>user data</w:t>
      </w:r>
      <w:r w:rsidRPr="007E77EA">
        <w:rPr>
          <w:rFonts w:hint="eastAsia"/>
        </w:rPr>
        <w:t xml:space="preserve"> pending</w:t>
      </w:r>
      <w:r w:rsidRPr="007E77EA">
        <w:t xml:space="preserve"> to be sent, the Uplink data status IE shall be included</w:t>
      </w:r>
      <w:r w:rsidRPr="007E77EA">
        <w:rPr>
          <w:rFonts w:hint="eastAsia"/>
        </w:rPr>
        <w:t xml:space="preserve"> in </w:t>
      </w:r>
      <w:r w:rsidRPr="007E77EA">
        <w:t xml:space="preserve">the </w:t>
      </w:r>
      <w:r w:rsidRPr="007E77EA">
        <w:rPr>
          <w:rFonts w:hint="eastAsia"/>
        </w:rPr>
        <w:t>S</w:t>
      </w:r>
      <w:r w:rsidRPr="007E77EA">
        <w:t xml:space="preserve">ERVICE REQUEST </w:t>
      </w:r>
      <w:r w:rsidRPr="007E77EA">
        <w:rPr>
          <w:rFonts w:hint="eastAsia"/>
        </w:rPr>
        <w:t>message to indicate the PDU session</w:t>
      </w:r>
      <w:r w:rsidRPr="007E77EA">
        <w:t>(s) for which</w:t>
      </w:r>
      <w:r w:rsidRPr="007E77EA">
        <w:rPr>
          <w:rFonts w:hint="eastAsia"/>
        </w:rPr>
        <w:t xml:space="preserve"> </w:t>
      </w:r>
      <w:r w:rsidRPr="007E77EA">
        <w:t xml:space="preserve">the UE </w:t>
      </w:r>
      <w:r w:rsidRPr="007E77EA">
        <w:rPr>
          <w:rFonts w:hint="eastAsia"/>
        </w:rPr>
        <w:t>has pending user data to be sent</w:t>
      </w:r>
      <w:r w:rsidRPr="007E77EA">
        <w:t>; or</w:t>
      </w:r>
    </w:p>
    <w:p w:rsidR="00BB7893" w:rsidRPr="007E77EA" w:rsidRDefault="00BB7893" w:rsidP="007E77EA">
      <w:pPr>
        <w:pStyle w:val="B1"/>
      </w:pPr>
      <w:r w:rsidRPr="007E77EA">
        <w:t>c)</w:t>
      </w:r>
      <w:r w:rsidRPr="007E77EA">
        <w:tab/>
      </w:r>
      <w:proofErr w:type="gramStart"/>
      <w:r w:rsidRPr="007E77EA">
        <w:t>otherwise</w:t>
      </w:r>
      <w:proofErr w:type="gramEnd"/>
      <w:r w:rsidRPr="007E77EA">
        <w:t>, the Uplink data status IE shall not be included</w:t>
      </w:r>
      <w:r w:rsidRPr="007E77EA">
        <w:rPr>
          <w:rFonts w:hint="eastAsia"/>
        </w:rPr>
        <w:t xml:space="preserve"> in </w:t>
      </w:r>
      <w:r w:rsidRPr="007E77EA">
        <w:t xml:space="preserve">the </w:t>
      </w:r>
      <w:r w:rsidRPr="007E77EA">
        <w:rPr>
          <w:rFonts w:hint="eastAsia"/>
        </w:rPr>
        <w:t>S</w:t>
      </w:r>
      <w:r w:rsidRPr="007E77EA">
        <w:t xml:space="preserve">ERVICE REQUEST </w:t>
      </w:r>
      <w:r w:rsidRPr="007E77EA">
        <w:rPr>
          <w:rFonts w:hint="eastAsia"/>
        </w:rPr>
        <w:t>message.</w:t>
      </w:r>
    </w:p>
    <w:p w:rsidR="00BB7893" w:rsidRPr="007E77EA" w:rsidRDefault="00BB7893" w:rsidP="00BB7893">
      <w:r w:rsidRPr="007E77EA">
        <w:t xml:space="preserve">For case b) in </w:t>
      </w:r>
      <w:proofErr w:type="spellStart"/>
      <w:r w:rsidRPr="007E77EA">
        <w:t>subclause</w:t>
      </w:r>
      <w:proofErr w:type="spellEnd"/>
      <w:r w:rsidRPr="007E77EA">
        <w:t> 5.6.1.1, the Allowed PDU session status IE shall be included</w:t>
      </w:r>
      <w:r w:rsidRPr="007E77EA">
        <w:rPr>
          <w:rFonts w:hint="eastAsia"/>
        </w:rPr>
        <w:t xml:space="preserve"> in </w:t>
      </w:r>
      <w:r w:rsidRPr="007E77EA">
        <w:t xml:space="preserve">the </w:t>
      </w:r>
      <w:r w:rsidRPr="007E77EA">
        <w:rPr>
          <w:rFonts w:hint="eastAsia"/>
        </w:rPr>
        <w:t>S</w:t>
      </w:r>
      <w:r w:rsidRPr="007E77EA">
        <w:t xml:space="preserve">ERVICE REQUEST </w:t>
      </w:r>
      <w:r w:rsidRPr="007E77EA">
        <w:rPr>
          <w:rFonts w:hint="eastAsia"/>
        </w:rPr>
        <w:t>message to indicate the PDU session</w:t>
      </w:r>
      <w:r w:rsidRPr="007E77EA">
        <w:t>(s) for which</w:t>
      </w:r>
      <w:r w:rsidRPr="007E77EA">
        <w:rPr>
          <w:rFonts w:hint="eastAsia"/>
        </w:rPr>
        <w:t xml:space="preserve"> the UE </w:t>
      </w:r>
      <w:r w:rsidRPr="007E77EA">
        <w:t xml:space="preserve">allows the user-plane resources to be re-activated over 3GPP access or if there is no PDU session(s) for which the UE allows </w:t>
      </w:r>
      <w:r w:rsidRPr="007E77EA">
        <w:rPr>
          <w:rFonts w:hint="eastAsia"/>
        </w:rPr>
        <w:t xml:space="preserve">the </w:t>
      </w:r>
      <w:r w:rsidRPr="007E77EA">
        <w:t>user-plane resources to be re-activated over 3GPP access</w:t>
      </w:r>
      <w:r w:rsidRPr="007E77EA">
        <w:rPr>
          <w:rFonts w:hint="eastAsia"/>
        </w:rPr>
        <w:t>.</w:t>
      </w:r>
    </w:p>
    <w:p w:rsidR="00BB7893" w:rsidRPr="007E77EA" w:rsidRDefault="00BB7893" w:rsidP="00BB7893">
      <w:r w:rsidRPr="007E77EA">
        <w:t xml:space="preserve">For case c) and f) in </w:t>
      </w:r>
      <w:proofErr w:type="spellStart"/>
      <w:r w:rsidRPr="007E77EA">
        <w:t>subclause</w:t>
      </w:r>
      <w:proofErr w:type="spellEnd"/>
      <w:r w:rsidRPr="007E77EA">
        <w:t> 5.6.1.1, the Uplink data status IE shall not be included</w:t>
      </w:r>
      <w:r w:rsidRPr="007E77EA">
        <w:rPr>
          <w:rFonts w:hint="eastAsia"/>
        </w:rPr>
        <w:t xml:space="preserve"> in </w:t>
      </w:r>
      <w:r w:rsidRPr="007E77EA">
        <w:t xml:space="preserve">the </w:t>
      </w:r>
      <w:r w:rsidRPr="007E77EA">
        <w:rPr>
          <w:rFonts w:hint="eastAsia"/>
        </w:rPr>
        <w:t>S</w:t>
      </w:r>
      <w:r w:rsidRPr="007E77EA">
        <w:t xml:space="preserve">ERVICE REQUEST </w:t>
      </w:r>
      <w:r w:rsidRPr="007E77EA">
        <w:rPr>
          <w:rFonts w:hint="eastAsia"/>
        </w:rPr>
        <w:t>message.</w:t>
      </w:r>
      <w:r w:rsidRPr="007E77EA">
        <w:t xml:space="preserve"> The UE shall set the service type IE in the SERVICE REQUEST message to "emergency services", if the SERVICE REQUEST message is triggered by a </w:t>
      </w:r>
      <w:r w:rsidRPr="007E77EA">
        <w:rPr>
          <w:rFonts w:hint="eastAsia"/>
        </w:rPr>
        <w:t>request</w:t>
      </w:r>
      <w:r w:rsidRPr="007E77EA">
        <w:t xml:space="preserve"> for emergency services from the upper layer</w:t>
      </w:r>
      <w:r w:rsidRPr="007E77EA">
        <w:rPr>
          <w:rFonts w:hint="eastAsia"/>
        </w:rPr>
        <w:t xml:space="preserve"> </w:t>
      </w:r>
      <w:r w:rsidRPr="007E77EA">
        <w:t>and both the UE and the network support emergency services in N1 mode. O</w:t>
      </w:r>
      <w:r w:rsidRPr="007E77EA">
        <w:rPr>
          <w:rFonts w:hint="eastAsia"/>
        </w:rPr>
        <w:t xml:space="preserve">therwise, </w:t>
      </w:r>
      <w:r w:rsidRPr="007E77EA">
        <w:t>if the UE</w:t>
      </w:r>
      <w:r w:rsidRPr="007E77EA">
        <w:rPr>
          <w:rFonts w:hint="eastAsia"/>
        </w:rPr>
        <w:t xml:space="preserve"> is </w:t>
      </w:r>
      <w:r w:rsidRPr="007E77EA">
        <w:t xml:space="preserve">not a UE </w:t>
      </w:r>
      <w:r w:rsidRPr="007E77EA">
        <w:rPr>
          <w:rFonts w:hint="eastAsia"/>
        </w:rPr>
        <w:t xml:space="preserve">configured for </w:t>
      </w:r>
      <w:r w:rsidRPr="007E77EA">
        <w:t xml:space="preserve">high priority access in selected PLMN, </w:t>
      </w:r>
      <w:r w:rsidRPr="007E77EA">
        <w:rPr>
          <w:rFonts w:hint="eastAsia"/>
        </w:rPr>
        <w:t xml:space="preserve">the UE shall </w:t>
      </w:r>
      <w:r w:rsidRPr="007E77EA">
        <w:t>set the service type IE to "signalling".</w:t>
      </w:r>
    </w:p>
    <w:p w:rsidR="00BB7893" w:rsidRPr="007E77EA" w:rsidRDefault="00BB7893" w:rsidP="00BB7893">
      <w:r w:rsidRPr="007E77EA">
        <w:t xml:space="preserve">For cases d) and e) in </w:t>
      </w:r>
      <w:proofErr w:type="spellStart"/>
      <w:r w:rsidRPr="007E77EA">
        <w:t>subclause</w:t>
      </w:r>
      <w:proofErr w:type="spellEnd"/>
      <w:r w:rsidRPr="007E77EA">
        <w:t> 5.6.1.1, the Uplink data status IE</w:t>
      </w:r>
      <w:r w:rsidRPr="007E77EA" w:rsidDel="005E6C2D">
        <w:rPr>
          <w:rFonts w:hint="eastAsia"/>
        </w:rPr>
        <w:t xml:space="preserve"> </w:t>
      </w:r>
      <w:r w:rsidRPr="007E77EA">
        <w:t>shall be included</w:t>
      </w:r>
      <w:r w:rsidRPr="007E77EA">
        <w:rPr>
          <w:rFonts w:hint="eastAsia"/>
        </w:rPr>
        <w:t xml:space="preserve"> in </w:t>
      </w:r>
      <w:r w:rsidRPr="007E77EA">
        <w:t xml:space="preserve">the </w:t>
      </w:r>
      <w:r w:rsidRPr="007E77EA">
        <w:rPr>
          <w:rFonts w:hint="eastAsia"/>
        </w:rPr>
        <w:t>S</w:t>
      </w:r>
      <w:r w:rsidRPr="007E77EA">
        <w:t xml:space="preserve">ERVICE REQUEST </w:t>
      </w:r>
      <w:r w:rsidRPr="007E77EA">
        <w:rPr>
          <w:rFonts w:hint="eastAsia"/>
        </w:rPr>
        <w:t>message to indicate the PDU session</w:t>
      </w:r>
      <w:r w:rsidRPr="007E77EA">
        <w:t>(s)</w:t>
      </w:r>
      <w:r w:rsidRPr="007E77EA">
        <w:rPr>
          <w:rFonts w:hint="eastAsia"/>
        </w:rPr>
        <w:t xml:space="preserve"> </w:t>
      </w:r>
      <w:r w:rsidRPr="007E77EA">
        <w:t xml:space="preserve">the UE </w:t>
      </w:r>
      <w:r w:rsidRPr="007E77EA">
        <w:rPr>
          <w:rFonts w:hint="eastAsia"/>
        </w:rPr>
        <w:t>has pending user data to be sent.</w:t>
      </w:r>
      <w:r w:rsidRPr="007E77EA">
        <w:t xml:space="preserve"> If the UE</w:t>
      </w:r>
      <w:r w:rsidRPr="007E77EA">
        <w:rPr>
          <w:rFonts w:hint="eastAsia"/>
        </w:rPr>
        <w:t xml:space="preserve"> is </w:t>
      </w:r>
      <w:r w:rsidRPr="007E77EA">
        <w:t xml:space="preserve">not a UE </w:t>
      </w:r>
      <w:r w:rsidRPr="007E77EA">
        <w:rPr>
          <w:rFonts w:hint="eastAsia"/>
        </w:rPr>
        <w:t xml:space="preserve">configured for </w:t>
      </w:r>
      <w:r w:rsidRPr="007E77EA">
        <w:t>high priority access in selected PLMN, the service type IE in the SERVICE REQUEST message shall be set to "data".</w:t>
      </w:r>
    </w:p>
    <w:p w:rsidR="00BB7893" w:rsidRPr="007E77EA" w:rsidRDefault="00BB7893" w:rsidP="00BB7893">
      <w:r w:rsidRPr="007E77EA">
        <w:t xml:space="preserve">For case g) in </w:t>
      </w:r>
      <w:proofErr w:type="spellStart"/>
      <w:r w:rsidRPr="007E77EA">
        <w:t>subclause</w:t>
      </w:r>
      <w:proofErr w:type="spellEnd"/>
      <w:r w:rsidRPr="007E77EA">
        <w:t> 5.6.1.1, if the UE has uplink user data pending to be sent, the Uplink data status IE shall be included in the SERVICE REQUEST message to indicate the PDU session(s) the UE has pending user data to be sent</w:t>
      </w:r>
      <w:r w:rsidRPr="007E77EA">
        <w:rPr>
          <w:rFonts w:hint="eastAsia"/>
        </w:rPr>
        <w:t>.</w:t>
      </w:r>
    </w:p>
    <w:p w:rsidR="00BB7893" w:rsidRPr="007E77EA" w:rsidRDefault="00BB7893" w:rsidP="00BB7893">
      <w:r w:rsidRPr="007E77EA">
        <w:t xml:space="preserve">For case h) in </w:t>
      </w:r>
      <w:proofErr w:type="spellStart"/>
      <w:r w:rsidRPr="007E77EA">
        <w:t>subclause</w:t>
      </w:r>
      <w:proofErr w:type="spellEnd"/>
      <w:r w:rsidRPr="007E77EA">
        <w:t xml:space="preserve"> 5.6.1.1, if the UE receives a </w:t>
      </w:r>
      <w:r w:rsidRPr="007E77EA">
        <w:rPr>
          <w:rFonts w:hint="eastAsia"/>
        </w:rPr>
        <w:t>request</w:t>
      </w:r>
      <w:r w:rsidRPr="007E77EA">
        <w:t xml:space="preserve"> for emergency service from the upper layer</w:t>
      </w:r>
      <w:r w:rsidRPr="007E77EA">
        <w:rPr>
          <w:rFonts w:hint="eastAsia"/>
        </w:rPr>
        <w:t xml:space="preserve"> </w:t>
      </w:r>
      <w:r w:rsidRPr="007E77EA">
        <w:t>and</w:t>
      </w:r>
      <w:r w:rsidRPr="007E77EA">
        <w:rPr>
          <w:rFonts w:hint="eastAsia"/>
        </w:rPr>
        <w:t xml:space="preserve"> perform</w:t>
      </w:r>
      <w:r w:rsidRPr="007E77EA">
        <w:t xml:space="preserve">s emergency services </w:t>
      </w:r>
      <w:proofErr w:type="spellStart"/>
      <w:r w:rsidRPr="007E77EA">
        <w:t>fallback</w:t>
      </w:r>
      <w:proofErr w:type="spellEnd"/>
      <w:r w:rsidRPr="007E77EA">
        <w:t xml:space="preserve"> as specified in </w:t>
      </w:r>
      <w:proofErr w:type="spellStart"/>
      <w:r w:rsidRPr="007E77EA">
        <w:t>subclause</w:t>
      </w:r>
      <w:proofErr w:type="spellEnd"/>
      <w:r w:rsidRPr="007E77EA">
        <w:t xml:space="preserve"> 4.13.4.2 of 3GPP TS 23.502 [6], the UE shall send a SERVICE REQUEST message with service type set to "emergency services </w:t>
      </w:r>
      <w:proofErr w:type="spellStart"/>
      <w:r w:rsidRPr="007E77EA">
        <w:t>fallback</w:t>
      </w:r>
      <w:proofErr w:type="spellEnd"/>
      <w:r w:rsidRPr="007E77EA">
        <w:t>"</w:t>
      </w:r>
      <w:r w:rsidRPr="007E77EA">
        <w:rPr>
          <w:rFonts w:hint="eastAsia"/>
        </w:rPr>
        <w:t>.</w:t>
      </w:r>
    </w:p>
    <w:p w:rsidR="00BB7893" w:rsidRPr="007E77EA" w:rsidRDefault="00BB7893" w:rsidP="00BB7893">
      <w:r w:rsidRPr="007E77EA">
        <w:t>The UE shall include a valid 5G-S-TMSI in the 5G-S-TMSI IE of the SERVICE REQUEST message.</w:t>
      </w:r>
    </w:p>
    <w:p w:rsidR="00BB7893" w:rsidRPr="007E77EA" w:rsidRDefault="00BB7893" w:rsidP="00BB7893">
      <w:r w:rsidRPr="007E77EA">
        <w:t>The PDU session status information element may be included in the SERVICE REQUEST message to indicate the PDU session(s) available in the UE associated with the access type the SERVICE REQUEST message is sent over. If the PDU session status information element is included in the SERVICE REQUEST message, then the AMF shall release all those PDU session</w:t>
      </w:r>
      <w:ins w:id="1" w:author="Huawei_SL" w:date="2018-03-28T22:23:00Z">
        <w:r w:rsidR="00C819F4" w:rsidRPr="007E77EA">
          <w:t>s</w:t>
        </w:r>
      </w:ins>
      <w:del w:id="2" w:author="Huawei_SL" w:date="2018-03-28T22:24:00Z">
        <w:r w:rsidRPr="007E77EA" w:rsidDel="00C819F4">
          <w:delText xml:space="preserve"> context</w:delText>
        </w:r>
      </w:del>
      <w:del w:id="3" w:author="Huawei_SL" w:date="2018-03-28T22:23:00Z">
        <w:r w:rsidRPr="007E77EA" w:rsidDel="00C819F4">
          <w:delText>s</w:delText>
        </w:r>
      </w:del>
      <w:r w:rsidRPr="007E77EA">
        <w:t xml:space="preserve"> locally (without peer-to-peer signalling between the UE and the network) which are</w:t>
      </w:r>
      <w:del w:id="4" w:author="Unknown">
        <w:r w:rsidRPr="007E77EA" w:rsidDel="006C0B91">
          <w:delText xml:space="preserve"> in</w:delText>
        </w:r>
      </w:del>
      <w:r w:rsidRPr="007E77EA">
        <w:t xml:space="preserve"> active on the AMF side associated with the access type the SERVICE REQUEST message is sent over, but are indicated by the UE as being inactive</w:t>
      </w:r>
      <w:ins w:id="5" w:author="Huawei_SL1" w:date="2018-04-18T06:49:00Z">
        <w:r w:rsidR="006C0B91" w:rsidRPr="007E77EA">
          <w:t xml:space="preserve">, and shall </w:t>
        </w:r>
        <w:r w:rsidR="006C0B91" w:rsidRPr="0077267D">
          <w:t>request the SMF</w:t>
        </w:r>
        <w:r w:rsidR="006C0B91" w:rsidRPr="007E77EA">
          <w:t xml:space="preserve"> to release all those PDU sessions locally</w:t>
        </w:r>
      </w:ins>
      <w:r w:rsidRPr="007E77EA">
        <w:t>.</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376538" w:rsidRPr="00376538" w:rsidRDefault="00376538" w:rsidP="007E77EA">
      <w:pPr>
        <w:pStyle w:val="4"/>
      </w:pPr>
      <w:bookmarkStart w:id="6" w:name="_Toc508877049"/>
      <w:r w:rsidRPr="00376538">
        <w:t>5.6.3.3</w:t>
      </w:r>
      <w:r w:rsidRPr="00376538">
        <w:tab/>
        <w:t>Notification procedure completion</w:t>
      </w:r>
      <w:bookmarkEnd w:id="6"/>
    </w:p>
    <w:p w:rsidR="00376538" w:rsidRPr="00376538" w:rsidRDefault="00376538" w:rsidP="007E77EA">
      <w:r w:rsidRPr="00376538">
        <w:t xml:space="preserve">Upon reception of SERVICE REQUEST message, the AMF shall stop T3565 and proceed service request procedure as specified in </w:t>
      </w:r>
      <w:proofErr w:type="spellStart"/>
      <w:r w:rsidRPr="00376538">
        <w:t>subclauses</w:t>
      </w:r>
      <w:proofErr w:type="spellEnd"/>
      <w:r w:rsidRPr="00376538">
        <w:t> 5.6.3.1. If no user-plane resources of PDU session(s) need to be re-activated, the AMF should notify the SMF that the UE was reachable but did not accept to re-activate the user-plane resources of PDU session(s).</w:t>
      </w:r>
    </w:p>
    <w:p w:rsidR="00376538" w:rsidRPr="007E77EA" w:rsidRDefault="00376538" w:rsidP="00376538">
      <w:r w:rsidRPr="007E77EA">
        <w:t>Upon reception of NOTIFICATION RESPONSE message, the AMF shall stop T3565 and should notify the SMF that the UE is unreachable, and:</w:t>
      </w:r>
    </w:p>
    <w:p w:rsidR="00376538" w:rsidRPr="007E77EA" w:rsidRDefault="00376538" w:rsidP="007E77EA">
      <w:pPr>
        <w:pStyle w:val="B1"/>
      </w:pPr>
      <w:r w:rsidRPr="007E77EA">
        <w:t>-</w:t>
      </w:r>
      <w:r w:rsidRPr="007E77EA">
        <w:tab/>
        <w:t xml:space="preserve">For case b) in </w:t>
      </w:r>
      <w:proofErr w:type="spellStart"/>
      <w:r w:rsidRPr="007E77EA">
        <w:t>subclause</w:t>
      </w:r>
      <w:proofErr w:type="spellEnd"/>
      <w:r w:rsidRPr="007E77EA">
        <w:t xml:space="preserve"> 5.6.3.1, if the N</w:t>
      </w:r>
      <w:bookmarkStart w:id="7" w:name="_GoBack"/>
      <w:bookmarkEnd w:id="7"/>
      <w:r w:rsidRPr="007E77EA">
        <w:t>OTIFICATION RESPONSE message includes the PDU session status information element indicating that the PDUs associated with the 3GPP access are inactive in the UE, then the AMF shall release all those PDU session</w:t>
      </w:r>
      <w:ins w:id="8" w:author="Huawei_SL" w:date="2018-03-28T22:30:00Z">
        <w:r w:rsidR="0077267D" w:rsidRPr="007E77EA">
          <w:t>s</w:t>
        </w:r>
      </w:ins>
      <w:del w:id="9" w:author="Huawei_SL" w:date="2018-03-28T22:30:00Z">
        <w:r w:rsidRPr="007E77EA" w:rsidDel="0077267D">
          <w:delText xml:space="preserve"> contexts</w:delText>
        </w:r>
      </w:del>
      <w:r w:rsidRPr="007E77EA">
        <w:t xml:space="preserve"> locally (without peer-to-peer signalling between the UE and the network)</w:t>
      </w:r>
      <w:ins w:id="10" w:author="Huawei_SL1" w:date="2018-04-17T19:15:00Z">
        <w:r w:rsidR="009570C5" w:rsidRPr="007E77EA">
          <w:t xml:space="preserve"> </w:t>
        </w:r>
      </w:ins>
      <w:ins w:id="11" w:author="Huawei_SL" w:date="2018-03-28T22:31:00Z">
        <w:r w:rsidR="0077267D" w:rsidRPr="007E77EA">
          <w:t xml:space="preserve">which are active on the AMF side associated with </w:t>
        </w:r>
      </w:ins>
      <w:ins w:id="12" w:author="Huawei_SL" w:date="2018-03-28T22:32:00Z">
        <w:r w:rsidR="0077267D" w:rsidRPr="007E77EA">
          <w:t xml:space="preserve">3GPP </w:t>
        </w:r>
      </w:ins>
      <w:ins w:id="13" w:author="Huawei_SL" w:date="2018-03-28T22:31:00Z">
        <w:r w:rsidR="0077267D" w:rsidRPr="007E77EA">
          <w:t>access, but are indicated by the UE as being inactive</w:t>
        </w:r>
      </w:ins>
      <w:ins w:id="14" w:author="Huawei_SL1" w:date="2018-04-17T19:25:00Z">
        <w:r w:rsidR="00F70D25" w:rsidRPr="007E77EA">
          <w:t xml:space="preserve">, and </w:t>
        </w:r>
      </w:ins>
      <w:ins w:id="15" w:author="Huawei_SL1" w:date="2018-04-17T19:23:00Z">
        <w:r w:rsidR="009570C5" w:rsidRPr="007E77EA">
          <w:t xml:space="preserve">shall </w:t>
        </w:r>
        <w:r w:rsidR="009570C5" w:rsidRPr="0077267D">
          <w:t>request the SMF</w:t>
        </w:r>
        <w:r w:rsidR="009570C5" w:rsidRPr="007E77EA">
          <w:t xml:space="preserve"> to release all those PDU sessions locally</w:t>
        </w:r>
      </w:ins>
      <w:r w:rsidRPr="007E77EA">
        <w:t>.</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lastRenderedPageBreak/>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0FA" w:rsidRDefault="00DA20FA">
      <w:r>
        <w:separator/>
      </w:r>
    </w:p>
  </w:endnote>
  <w:endnote w:type="continuationSeparator" w:id="0">
    <w:p w:rsidR="00DA20FA" w:rsidRDefault="00DA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0FA" w:rsidRDefault="00DA20FA">
      <w:r>
        <w:separator/>
      </w:r>
    </w:p>
  </w:footnote>
  <w:footnote w:type="continuationSeparator" w:id="0">
    <w:p w:rsidR="00DA20FA" w:rsidRDefault="00DA2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55B08"/>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A0357"/>
    <w:rsid w:val="001A7912"/>
    <w:rsid w:val="001B511B"/>
    <w:rsid w:val="001C3E05"/>
    <w:rsid w:val="001C46AC"/>
    <w:rsid w:val="001C6327"/>
    <w:rsid w:val="001D072E"/>
    <w:rsid w:val="001D6808"/>
    <w:rsid w:val="001E41F3"/>
    <w:rsid w:val="001E5A1C"/>
    <w:rsid w:val="001F6005"/>
    <w:rsid w:val="001F68FF"/>
    <w:rsid w:val="001F6C9D"/>
    <w:rsid w:val="001F7242"/>
    <w:rsid w:val="0020225A"/>
    <w:rsid w:val="002100CD"/>
    <w:rsid w:val="00210E61"/>
    <w:rsid w:val="00212FF7"/>
    <w:rsid w:val="00217F41"/>
    <w:rsid w:val="0022061E"/>
    <w:rsid w:val="00232D54"/>
    <w:rsid w:val="00242DA0"/>
    <w:rsid w:val="00247FAF"/>
    <w:rsid w:val="00262026"/>
    <w:rsid w:val="00262BAD"/>
    <w:rsid w:val="00264F3B"/>
    <w:rsid w:val="00275D12"/>
    <w:rsid w:val="002769F4"/>
    <w:rsid w:val="00286609"/>
    <w:rsid w:val="002B1F0E"/>
    <w:rsid w:val="002B38EA"/>
    <w:rsid w:val="002D70D7"/>
    <w:rsid w:val="0030187C"/>
    <w:rsid w:val="00321C08"/>
    <w:rsid w:val="00325CFD"/>
    <w:rsid w:val="00327936"/>
    <w:rsid w:val="00332BBF"/>
    <w:rsid w:val="00334163"/>
    <w:rsid w:val="00347CAD"/>
    <w:rsid w:val="00362BEB"/>
    <w:rsid w:val="00365E77"/>
    <w:rsid w:val="00370766"/>
    <w:rsid w:val="00376538"/>
    <w:rsid w:val="003863C4"/>
    <w:rsid w:val="00391138"/>
    <w:rsid w:val="003B5789"/>
    <w:rsid w:val="003B6C5B"/>
    <w:rsid w:val="003C7464"/>
    <w:rsid w:val="003E29EF"/>
    <w:rsid w:val="003F00E8"/>
    <w:rsid w:val="003F33B5"/>
    <w:rsid w:val="004059CD"/>
    <w:rsid w:val="004120CD"/>
    <w:rsid w:val="00415B02"/>
    <w:rsid w:val="00424B44"/>
    <w:rsid w:val="00436BAB"/>
    <w:rsid w:val="00441C58"/>
    <w:rsid w:val="0045143F"/>
    <w:rsid w:val="00451496"/>
    <w:rsid w:val="004543B0"/>
    <w:rsid w:val="004818B1"/>
    <w:rsid w:val="00486FED"/>
    <w:rsid w:val="0049014B"/>
    <w:rsid w:val="0049211E"/>
    <w:rsid w:val="00492FB4"/>
    <w:rsid w:val="00493CE4"/>
    <w:rsid w:val="0049598A"/>
    <w:rsid w:val="0049670D"/>
    <w:rsid w:val="004A26FB"/>
    <w:rsid w:val="004A6CE2"/>
    <w:rsid w:val="004B21B3"/>
    <w:rsid w:val="004B288A"/>
    <w:rsid w:val="004B3B04"/>
    <w:rsid w:val="004C7DA9"/>
    <w:rsid w:val="004E13DB"/>
    <w:rsid w:val="004E592F"/>
    <w:rsid w:val="004F1E7C"/>
    <w:rsid w:val="0050780D"/>
    <w:rsid w:val="005219A0"/>
    <w:rsid w:val="00525DE5"/>
    <w:rsid w:val="00553F87"/>
    <w:rsid w:val="00556B83"/>
    <w:rsid w:val="005659E1"/>
    <w:rsid w:val="005660BD"/>
    <w:rsid w:val="00567FC9"/>
    <w:rsid w:val="00572972"/>
    <w:rsid w:val="00577BB4"/>
    <w:rsid w:val="0058359C"/>
    <w:rsid w:val="0058703A"/>
    <w:rsid w:val="005A3F92"/>
    <w:rsid w:val="005B5D33"/>
    <w:rsid w:val="005C1635"/>
    <w:rsid w:val="005C6D0F"/>
    <w:rsid w:val="005D5305"/>
    <w:rsid w:val="005E2C44"/>
    <w:rsid w:val="005E4909"/>
    <w:rsid w:val="005E5602"/>
    <w:rsid w:val="005E658C"/>
    <w:rsid w:val="005F0F27"/>
    <w:rsid w:val="005F57D6"/>
    <w:rsid w:val="005F5C76"/>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A0945"/>
    <w:rsid w:val="006A0FAB"/>
    <w:rsid w:val="006B6285"/>
    <w:rsid w:val="006C0B91"/>
    <w:rsid w:val="006C5BB5"/>
    <w:rsid w:val="006C7281"/>
    <w:rsid w:val="006D1B64"/>
    <w:rsid w:val="006D4207"/>
    <w:rsid w:val="006D71C2"/>
    <w:rsid w:val="006E21FB"/>
    <w:rsid w:val="006F04E8"/>
    <w:rsid w:val="006F16EB"/>
    <w:rsid w:val="006F18A6"/>
    <w:rsid w:val="007010B6"/>
    <w:rsid w:val="00705630"/>
    <w:rsid w:val="00713847"/>
    <w:rsid w:val="00722FA4"/>
    <w:rsid w:val="00731137"/>
    <w:rsid w:val="007424F8"/>
    <w:rsid w:val="007434AB"/>
    <w:rsid w:val="007479F4"/>
    <w:rsid w:val="0077267D"/>
    <w:rsid w:val="00772FD6"/>
    <w:rsid w:val="007A0EEE"/>
    <w:rsid w:val="007A1394"/>
    <w:rsid w:val="007A43E6"/>
    <w:rsid w:val="007A4A08"/>
    <w:rsid w:val="007A5438"/>
    <w:rsid w:val="007B4183"/>
    <w:rsid w:val="007B512A"/>
    <w:rsid w:val="007C2097"/>
    <w:rsid w:val="007C27F7"/>
    <w:rsid w:val="007C3964"/>
    <w:rsid w:val="007D1545"/>
    <w:rsid w:val="007E0DCE"/>
    <w:rsid w:val="007E77EA"/>
    <w:rsid w:val="00800104"/>
    <w:rsid w:val="008012FC"/>
    <w:rsid w:val="00805B6A"/>
    <w:rsid w:val="00810F60"/>
    <w:rsid w:val="00817868"/>
    <w:rsid w:val="0082265F"/>
    <w:rsid w:val="00823178"/>
    <w:rsid w:val="0083559F"/>
    <w:rsid w:val="00835CED"/>
    <w:rsid w:val="00842A29"/>
    <w:rsid w:val="00843C3D"/>
    <w:rsid w:val="0085467E"/>
    <w:rsid w:val="00856B98"/>
    <w:rsid w:val="00870EE7"/>
    <w:rsid w:val="00875047"/>
    <w:rsid w:val="008817C5"/>
    <w:rsid w:val="00881AEE"/>
    <w:rsid w:val="008875E1"/>
    <w:rsid w:val="0089472F"/>
    <w:rsid w:val="008A0451"/>
    <w:rsid w:val="008A1B3A"/>
    <w:rsid w:val="008A2321"/>
    <w:rsid w:val="008A5E86"/>
    <w:rsid w:val="008B1118"/>
    <w:rsid w:val="008B3DB0"/>
    <w:rsid w:val="008C29C6"/>
    <w:rsid w:val="008E448A"/>
    <w:rsid w:val="008F33A2"/>
    <w:rsid w:val="008F4D64"/>
    <w:rsid w:val="008F647C"/>
    <w:rsid w:val="008F686C"/>
    <w:rsid w:val="00914F63"/>
    <w:rsid w:val="00934AD5"/>
    <w:rsid w:val="00934DF5"/>
    <w:rsid w:val="009570C5"/>
    <w:rsid w:val="00957D6A"/>
    <w:rsid w:val="00960F9E"/>
    <w:rsid w:val="0097053E"/>
    <w:rsid w:val="0098034A"/>
    <w:rsid w:val="00991C23"/>
    <w:rsid w:val="009937EF"/>
    <w:rsid w:val="009947C8"/>
    <w:rsid w:val="00995C3D"/>
    <w:rsid w:val="00995FC2"/>
    <w:rsid w:val="009A0A3B"/>
    <w:rsid w:val="009B1144"/>
    <w:rsid w:val="009C61B9"/>
    <w:rsid w:val="009E2663"/>
    <w:rsid w:val="009E3297"/>
    <w:rsid w:val="009E4936"/>
    <w:rsid w:val="009F7FF6"/>
    <w:rsid w:val="00A00C13"/>
    <w:rsid w:val="00A03F25"/>
    <w:rsid w:val="00A14D68"/>
    <w:rsid w:val="00A3669C"/>
    <w:rsid w:val="00A47E70"/>
    <w:rsid w:val="00A73C70"/>
    <w:rsid w:val="00A823B2"/>
    <w:rsid w:val="00A8322D"/>
    <w:rsid w:val="00A973C8"/>
    <w:rsid w:val="00AA42E8"/>
    <w:rsid w:val="00AA4C7E"/>
    <w:rsid w:val="00AB6534"/>
    <w:rsid w:val="00AC4DAA"/>
    <w:rsid w:val="00AD1938"/>
    <w:rsid w:val="00AD2965"/>
    <w:rsid w:val="00AD384E"/>
    <w:rsid w:val="00AD5993"/>
    <w:rsid w:val="00AD7C25"/>
    <w:rsid w:val="00AE160F"/>
    <w:rsid w:val="00AE27F8"/>
    <w:rsid w:val="00AF6A62"/>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B5FA5"/>
    <w:rsid w:val="00BB7893"/>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524DD"/>
    <w:rsid w:val="00C819F4"/>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3F26"/>
    <w:rsid w:val="00D1763D"/>
    <w:rsid w:val="00D20BFE"/>
    <w:rsid w:val="00D253CF"/>
    <w:rsid w:val="00D407B1"/>
    <w:rsid w:val="00D44355"/>
    <w:rsid w:val="00D5089F"/>
    <w:rsid w:val="00D528D5"/>
    <w:rsid w:val="00D55305"/>
    <w:rsid w:val="00D60F03"/>
    <w:rsid w:val="00D65026"/>
    <w:rsid w:val="00D7755C"/>
    <w:rsid w:val="00D83BF8"/>
    <w:rsid w:val="00D86DAE"/>
    <w:rsid w:val="00D95383"/>
    <w:rsid w:val="00DA20FA"/>
    <w:rsid w:val="00DA4A78"/>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7EE1"/>
    <w:rsid w:val="00E81BF9"/>
    <w:rsid w:val="00E84466"/>
    <w:rsid w:val="00E93FE4"/>
    <w:rsid w:val="00E95178"/>
    <w:rsid w:val="00E97E05"/>
    <w:rsid w:val="00EA630D"/>
    <w:rsid w:val="00EB20CE"/>
    <w:rsid w:val="00EB4FA3"/>
    <w:rsid w:val="00EC39FC"/>
    <w:rsid w:val="00ED17FB"/>
    <w:rsid w:val="00ED4616"/>
    <w:rsid w:val="00ED5B7D"/>
    <w:rsid w:val="00ED665C"/>
    <w:rsid w:val="00EE3873"/>
    <w:rsid w:val="00EE7122"/>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0D25"/>
    <w:rsid w:val="00F73256"/>
    <w:rsid w:val="00F75DE0"/>
    <w:rsid w:val="00F92762"/>
    <w:rsid w:val="00F946A3"/>
    <w:rsid w:val="00F95B00"/>
    <w:rsid w:val="00F97D98"/>
    <w:rsid w:val="00FA4927"/>
    <w:rsid w:val="00FB6386"/>
    <w:rsid w:val="00FC0FFF"/>
    <w:rsid w:val="00FC244F"/>
    <w:rsid w:val="00FD42B6"/>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1A0AD-F57E-44A3-8097-034BD3E57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1179</TotalTime>
  <Pages>3</Pages>
  <Words>1044</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6986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Huawei_SL1</cp:lastModifiedBy>
  <cp:revision>171</cp:revision>
  <cp:lastPrinted>1899-12-31T23:00:00Z</cp:lastPrinted>
  <dcterms:created xsi:type="dcterms:W3CDTF">2018-02-06T09:19:00Z</dcterms:created>
  <dcterms:modified xsi:type="dcterms:W3CDTF">2018-04-17T22:55:00Z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(3)sfMCWazSZb9Ov74kNZztv7E/+BCdLgnCrYAVy3dNTpjb1Nb6qQKuEH0MuUkVmW/17Cs8YgW8
tDZY+YYiEaa/TjNOJtRwQYeK9q0hbtHvi0GG6l8TcFuvhz14TLSNig1hXAZ2EAgMz3dMEJ3X
W2SbCt8v0Vl1nz7fHt/Rr7F2tgsxYLUdW4Q3FkduWvInxdptrnwKHICsTP0GvI/hT3M375OI
DWBr7Ev6tW3ciK/HCH</vt:lpwstr>
  </property>
  <property fmtid="{D5CDD505-2E9C-101B-9397-08002B2CF9AE}" pid="4" name="_2015_ms_pID_7253431">
    <vt:lpwstr>WCq9wAiY70eSlxhxOTQNLbIzh7IaK5helVG7BBhAyzt3ILMsQdbRAv
JVouqXXzmIoGEZewVmY2LhBVMKhmRGcXyqK0xRV0fPateJoeAzc1X1CBbsUIuvfisFsyJhvL
mZV20nmCYGQF1ko4BS6n1q68885M4xatCLmwbHt7FE2MUoewsnyObpbCH43hjBW4oJTTLEEz
KTlOV37um+Ojh/+aZlON0eW1kyXuXVW0T1Wx</vt:lpwstr>
  </property>
  <property fmtid="{D5CDD505-2E9C-101B-9397-08002B2CF9AE}" pid="5" name="_2015_ms_pID_7253432">
    <vt:lpwstr>GA==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1523937862</vt:lpwstr>
  </property>
</Properties>
</file>